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53" w:rsidRDefault="00215F53" w:rsidP="00B77434">
      <w:pPr>
        <w:jc w:val="center"/>
        <w:rPr>
          <w:rFonts w:ascii="Arial" w:eastAsia="Times New Roman" w:hAnsi="Arial" w:cs="Arial"/>
          <w:b/>
          <w:szCs w:val="28"/>
        </w:rPr>
      </w:pPr>
      <w:r w:rsidRPr="00215F53">
        <w:rPr>
          <w:rFonts w:ascii="Arial" w:eastAsia="Times New Roman" w:hAnsi="Arial" w:cs="Arial"/>
          <w:b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0.45pt;height:63.1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«Развитие личной зрелости педагога»"/>
          </v:shape>
        </w:pict>
      </w:r>
    </w:p>
    <w:p w:rsidR="004E4173" w:rsidRPr="00D46442" w:rsidRDefault="004E4173" w:rsidP="00B7743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6442">
        <w:rPr>
          <w:rFonts w:ascii="Times New Roman" w:hAnsi="Times New Roman" w:cs="Times New Roman"/>
          <w:sz w:val="28"/>
          <w:szCs w:val="28"/>
        </w:rPr>
        <w:t>Образование в России развивается очень быстрыми темпами. Одновременно разрабатываются и модифицируются новые Государственные стандарты содержания образования, более динамичными становятся процессы появления нетрадиционных форм, методов и средств обучения, актуализируются вопросы доступности, качества и эффективности образовательных программ, нарастает объем и темпы введения в педагогический процесс инноваций, вызванных изменениями в общественных отношениях.</w:t>
      </w:r>
    </w:p>
    <w:p w:rsidR="004E4173" w:rsidRPr="00D46442" w:rsidRDefault="004E4173" w:rsidP="00B774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442">
        <w:rPr>
          <w:rFonts w:ascii="Times New Roman" w:hAnsi="Times New Roman" w:cs="Times New Roman"/>
          <w:kern w:val="22"/>
          <w:sz w:val="28"/>
          <w:szCs w:val="28"/>
        </w:rPr>
        <w:t>Но какие бы реформы не проходили в системе образования, в итоге они, так или иначе, замыкаются на конкретном исполнителе –</w:t>
      </w:r>
      <w:r w:rsidR="008B0A24">
        <w:rPr>
          <w:rFonts w:ascii="Times New Roman" w:hAnsi="Times New Roman" w:cs="Times New Roman"/>
          <w:kern w:val="22"/>
          <w:sz w:val="28"/>
          <w:szCs w:val="28"/>
        </w:rPr>
        <w:t xml:space="preserve"> </w:t>
      </w:r>
      <w:r w:rsidRPr="00D46442">
        <w:rPr>
          <w:rFonts w:ascii="Times New Roman" w:hAnsi="Times New Roman" w:cs="Times New Roman"/>
          <w:sz w:val="28"/>
          <w:szCs w:val="28"/>
        </w:rPr>
        <w:t>педагоге</w:t>
      </w:r>
      <w:r w:rsidR="008B0A24">
        <w:rPr>
          <w:rFonts w:ascii="Times New Roman" w:hAnsi="Times New Roman" w:cs="Times New Roman"/>
          <w:sz w:val="28"/>
          <w:szCs w:val="28"/>
        </w:rPr>
        <w:t xml:space="preserve">. </w:t>
      </w:r>
      <w:r w:rsidRPr="00D46442">
        <w:rPr>
          <w:rFonts w:ascii="Times New Roman" w:hAnsi="Times New Roman" w:cs="Times New Roman"/>
          <w:kern w:val="22"/>
          <w:sz w:val="28"/>
          <w:szCs w:val="28"/>
        </w:rPr>
        <w:t>Именно педагог становится к</w:t>
      </w:r>
      <w:r w:rsidRPr="00D46442">
        <w:rPr>
          <w:rFonts w:ascii="Times New Roman" w:hAnsi="Times New Roman" w:cs="Times New Roman"/>
          <w:sz w:val="28"/>
          <w:szCs w:val="28"/>
        </w:rPr>
        <w:t xml:space="preserve">лючевой фигурой </w:t>
      </w:r>
      <w:r w:rsidRPr="00D46442">
        <w:rPr>
          <w:rFonts w:ascii="Times New Roman" w:hAnsi="Times New Roman" w:cs="Times New Roman"/>
          <w:kern w:val="22"/>
          <w:sz w:val="28"/>
          <w:szCs w:val="28"/>
        </w:rPr>
        <w:t xml:space="preserve">при реализации на практике основных нововведений. </w:t>
      </w:r>
      <w:r w:rsidRPr="00D46442">
        <w:rPr>
          <w:rFonts w:ascii="Times New Roman" w:hAnsi="Times New Roman" w:cs="Times New Roman"/>
          <w:sz w:val="28"/>
          <w:szCs w:val="28"/>
        </w:rPr>
        <w:t>А он только тогда оправдывает социальные ожидания, если его личность, общая и профессиональная культура развиваются опережающими темпами по отношению к подрастающему поколению и основной массе граждан. Д</w:t>
      </w:r>
      <w:r w:rsidRPr="00D46442">
        <w:rPr>
          <w:rFonts w:ascii="Times New Roman" w:hAnsi="Times New Roman" w:cs="Times New Roman"/>
          <w:kern w:val="22"/>
          <w:sz w:val="28"/>
          <w:szCs w:val="28"/>
        </w:rPr>
        <w:t xml:space="preserve">ля успешного введения в практику различных инноваций, для реализации в новых </w:t>
      </w:r>
      <w:proofErr w:type="gramStart"/>
      <w:r w:rsidRPr="00D46442">
        <w:rPr>
          <w:rFonts w:ascii="Times New Roman" w:hAnsi="Times New Roman" w:cs="Times New Roman"/>
          <w:kern w:val="22"/>
          <w:sz w:val="28"/>
          <w:szCs w:val="28"/>
        </w:rPr>
        <w:t>условиях</w:t>
      </w:r>
      <w:proofErr w:type="gramEnd"/>
      <w:r w:rsidRPr="00D46442">
        <w:rPr>
          <w:rFonts w:ascii="Times New Roman" w:hAnsi="Times New Roman" w:cs="Times New Roman"/>
          <w:kern w:val="22"/>
          <w:sz w:val="28"/>
          <w:szCs w:val="28"/>
        </w:rPr>
        <w:t xml:space="preserve"> поставленных перед ним задач педагог должен обладать необходимым уровнем и профессиональной компетентности, и профессионализма. </w:t>
      </w:r>
      <w:r w:rsidRPr="00D46442">
        <w:rPr>
          <w:rFonts w:ascii="Times New Roman" w:hAnsi="Times New Roman" w:cs="Times New Roman"/>
          <w:sz w:val="28"/>
          <w:szCs w:val="28"/>
        </w:rPr>
        <w:t>Не секрет, что внедрение инноваций и их освоение заметно сдерживает низкая профессиональная готовность педагогов.</w:t>
      </w:r>
    </w:p>
    <w:p w:rsidR="00D46442" w:rsidRDefault="00D46442" w:rsidP="00B77434">
      <w:pPr>
        <w:pStyle w:val="a3"/>
        <w:shd w:val="clear" w:color="auto" w:fill="FFFFFF"/>
        <w:spacing w:before="0" w:beforeAutospacing="0" w:after="213" w:afterAutospacing="0" w:line="360" w:lineRule="auto"/>
        <w:rPr>
          <w:sz w:val="28"/>
          <w:szCs w:val="28"/>
        </w:rPr>
      </w:pPr>
      <w:proofErr w:type="gramStart"/>
      <w:r w:rsidRPr="008B0A24">
        <w:rPr>
          <w:sz w:val="28"/>
          <w:szCs w:val="28"/>
        </w:rPr>
        <w:t>Личностная зрелость педагога стремление к творчеству, пытливость, способность к инновациям, коммуникабельность, тактичность, человеческое обаяние, энтузиазм, чувство юмора, увлеченность, порядочность, способность к пониманию других.</w:t>
      </w:r>
      <w:proofErr w:type="gramEnd"/>
      <w:r w:rsidRPr="008B0A24">
        <w:rPr>
          <w:sz w:val="28"/>
          <w:szCs w:val="28"/>
        </w:rPr>
        <w:t xml:space="preserve"> Личностная и духовная зрелость </w:t>
      </w:r>
      <w:proofErr w:type="gramStart"/>
      <w:r w:rsidRPr="008B0A24">
        <w:rPr>
          <w:sz w:val="28"/>
          <w:szCs w:val="28"/>
        </w:rPr>
        <w:t>взаимосвязаны</w:t>
      </w:r>
      <w:proofErr w:type="gramEnd"/>
      <w:r w:rsidRPr="008B0A24">
        <w:rPr>
          <w:sz w:val="28"/>
          <w:szCs w:val="28"/>
        </w:rPr>
        <w:t xml:space="preserve"> и дополняют друг друга.</w:t>
      </w:r>
    </w:p>
    <w:p w:rsidR="008B0A24" w:rsidRDefault="008B0A24" w:rsidP="00B77434">
      <w:pPr>
        <w:pStyle w:val="a3"/>
        <w:shd w:val="clear" w:color="auto" w:fill="FFFFFF"/>
        <w:spacing w:before="0" w:beforeAutospacing="0" w:after="213" w:afterAutospacing="0" w:line="360" w:lineRule="auto"/>
        <w:rPr>
          <w:sz w:val="28"/>
          <w:szCs w:val="28"/>
        </w:rPr>
      </w:pPr>
    </w:p>
    <w:p w:rsidR="008B0A24" w:rsidRPr="008B0A24" w:rsidRDefault="008B0A24" w:rsidP="00B77434">
      <w:pPr>
        <w:pStyle w:val="a3"/>
        <w:shd w:val="clear" w:color="auto" w:fill="FFFFFF"/>
        <w:spacing w:before="0" w:beforeAutospacing="0" w:after="213" w:afterAutospacing="0" w:line="360" w:lineRule="auto"/>
        <w:rPr>
          <w:sz w:val="28"/>
          <w:szCs w:val="28"/>
        </w:rPr>
      </w:pPr>
    </w:p>
    <w:p w:rsidR="00D46442" w:rsidRPr="00D46442" w:rsidRDefault="00D46442" w:rsidP="00B77434">
      <w:pPr>
        <w:shd w:val="clear" w:color="auto" w:fill="FDFE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A2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Личностная зрелость:</w:t>
      </w:r>
    </w:p>
    <w:p w:rsidR="00D46442" w:rsidRPr="00D46442" w:rsidRDefault="00D46442" w:rsidP="00B77434">
      <w:pPr>
        <w:numPr>
          <w:ilvl w:val="0"/>
          <w:numId w:val="1"/>
        </w:numPr>
        <w:shd w:val="clear" w:color="auto" w:fill="FDFE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6442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D46442">
        <w:rPr>
          <w:rFonts w:ascii="Times New Roman" w:eastAsia="Times New Roman" w:hAnsi="Times New Roman" w:cs="Times New Roman"/>
          <w:sz w:val="28"/>
          <w:szCs w:val="28"/>
        </w:rPr>
        <w:t xml:space="preserve"> у воспитателя определенной мировоззренческой позиции;</w:t>
      </w:r>
    </w:p>
    <w:p w:rsidR="00D46442" w:rsidRPr="00D46442" w:rsidRDefault="00D46442" w:rsidP="00B77434">
      <w:pPr>
        <w:numPr>
          <w:ilvl w:val="0"/>
          <w:numId w:val="1"/>
        </w:numPr>
        <w:shd w:val="clear" w:color="auto" w:fill="FDFE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442">
        <w:rPr>
          <w:rFonts w:ascii="Times New Roman" w:eastAsia="Times New Roman" w:hAnsi="Times New Roman" w:cs="Times New Roman"/>
          <w:sz w:val="28"/>
          <w:szCs w:val="28"/>
        </w:rPr>
        <w:t>педагогическая рефлексия (способность анализировать себя самого, соотносить мысль о себе с ожиданиями других);</w:t>
      </w:r>
    </w:p>
    <w:p w:rsidR="00D46442" w:rsidRPr="00D46442" w:rsidRDefault="00D46442" w:rsidP="00B77434">
      <w:pPr>
        <w:numPr>
          <w:ilvl w:val="0"/>
          <w:numId w:val="1"/>
        </w:numPr>
        <w:shd w:val="clear" w:color="auto" w:fill="FDFE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442">
        <w:rPr>
          <w:rFonts w:ascii="Times New Roman" w:eastAsia="Times New Roman" w:hAnsi="Times New Roman" w:cs="Times New Roman"/>
          <w:sz w:val="28"/>
          <w:szCs w:val="28"/>
        </w:rPr>
        <w:t>потребность в самосовершенствовании.</w:t>
      </w:r>
    </w:p>
    <w:p w:rsidR="00D46442" w:rsidRPr="00D46442" w:rsidRDefault="00D46442" w:rsidP="00B77434">
      <w:pPr>
        <w:shd w:val="clear" w:color="auto" w:fill="FDFE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44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46442" w:rsidRPr="00D46442" w:rsidRDefault="00D46442" w:rsidP="00B77434">
      <w:pPr>
        <w:shd w:val="clear" w:color="auto" w:fill="FDFE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442">
        <w:rPr>
          <w:rFonts w:ascii="Times New Roman" w:eastAsia="Times New Roman" w:hAnsi="Times New Roman" w:cs="Times New Roman"/>
          <w:sz w:val="28"/>
          <w:szCs w:val="28"/>
        </w:rPr>
        <w:t>Личностную зрелость педагога удостоверяет его</w:t>
      </w:r>
      <w:r w:rsidRPr="008B0A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42">
        <w:rPr>
          <w:rFonts w:ascii="Times New Roman" w:eastAsia="Times New Roman" w:hAnsi="Times New Roman" w:cs="Times New Roman"/>
          <w:sz w:val="28"/>
          <w:szCs w:val="28"/>
        </w:rPr>
        <w:t>личностная</w:t>
      </w:r>
      <w:r w:rsidRPr="008B0A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0A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42">
        <w:rPr>
          <w:rFonts w:ascii="Times New Roman" w:eastAsia="Times New Roman" w:hAnsi="Times New Roman" w:cs="Times New Roman"/>
          <w:sz w:val="28"/>
          <w:szCs w:val="28"/>
        </w:rPr>
        <w:t>социальная</w:t>
      </w:r>
      <w:r w:rsidRPr="008B0A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42">
        <w:rPr>
          <w:rFonts w:ascii="Times New Roman" w:eastAsia="Times New Roman" w:hAnsi="Times New Roman" w:cs="Times New Roman"/>
          <w:sz w:val="28"/>
          <w:szCs w:val="28"/>
        </w:rPr>
        <w:t>компетентность.</w:t>
      </w:r>
    </w:p>
    <w:p w:rsidR="00D46442" w:rsidRPr="00D46442" w:rsidRDefault="00D46442" w:rsidP="00B77434">
      <w:pPr>
        <w:shd w:val="clear" w:color="auto" w:fill="FDFE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442">
        <w:rPr>
          <w:rFonts w:ascii="Times New Roman" w:eastAsia="Times New Roman" w:hAnsi="Times New Roman" w:cs="Times New Roman"/>
          <w:sz w:val="28"/>
          <w:szCs w:val="28"/>
          <w:u w:val="single"/>
        </w:rPr>
        <w:t>Личностная компетентность:</w:t>
      </w:r>
    </w:p>
    <w:p w:rsidR="00D46442" w:rsidRPr="00D46442" w:rsidRDefault="00D46442" w:rsidP="00B77434">
      <w:pPr>
        <w:shd w:val="clear" w:color="auto" w:fill="FDFE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A24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</w:t>
      </w:r>
      <w:r w:rsidRPr="00D46442">
        <w:rPr>
          <w:rFonts w:ascii="Times New Roman" w:eastAsia="Times New Roman" w:hAnsi="Times New Roman" w:cs="Times New Roman"/>
          <w:sz w:val="28"/>
          <w:szCs w:val="28"/>
        </w:rPr>
        <w:t>определяется комплексом качеств и умений:</w:t>
      </w:r>
    </w:p>
    <w:p w:rsidR="00D46442" w:rsidRPr="00D46442" w:rsidRDefault="00D46442" w:rsidP="00B77434">
      <w:pPr>
        <w:numPr>
          <w:ilvl w:val="0"/>
          <w:numId w:val="2"/>
        </w:numPr>
        <w:shd w:val="clear" w:color="auto" w:fill="FDFE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6442">
        <w:rPr>
          <w:rFonts w:ascii="Times New Roman" w:eastAsia="Times New Roman" w:hAnsi="Times New Roman" w:cs="Times New Roman"/>
          <w:sz w:val="28"/>
          <w:szCs w:val="28"/>
        </w:rPr>
        <w:t>интеллектуальных (</w:t>
      </w:r>
      <w:proofErr w:type="spellStart"/>
      <w:r w:rsidRPr="00D46442"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  <w:proofErr w:type="spellEnd"/>
      <w:r w:rsidRPr="00D464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6442">
        <w:rPr>
          <w:rFonts w:ascii="Times New Roman" w:eastAsia="Times New Roman" w:hAnsi="Times New Roman" w:cs="Times New Roman"/>
          <w:sz w:val="28"/>
          <w:szCs w:val="28"/>
        </w:rPr>
        <w:t>эвристичность</w:t>
      </w:r>
      <w:proofErr w:type="spellEnd"/>
      <w:r w:rsidRPr="00D46442">
        <w:rPr>
          <w:rFonts w:ascii="Times New Roman" w:eastAsia="Times New Roman" w:hAnsi="Times New Roman" w:cs="Times New Roman"/>
          <w:sz w:val="28"/>
          <w:szCs w:val="28"/>
        </w:rPr>
        <w:t>, способность выделить главное и второстепенное, видеть ситуацию из разных точек зрения, анализировать, сравнивать, обобщать);</w:t>
      </w:r>
      <w:proofErr w:type="gramEnd"/>
    </w:p>
    <w:p w:rsidR="00D46442" w:rsidRPr="00D46442" w:rsidRDefault="00D46442" w:rsidP="00B77434">
      <w:pPr>
        <w:numPr>
          <w:ilvl w:val="0"/>
          <w:numId w:val="2"/>
        </w:numPr>
        <w:shd w:val="clear" w:color="auto" w:fill="FDFE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6442">
        <w:rPr>
          <w:rFonts w:ascii="Times New Roman" w:eastAsia="Times New Roman" w:hAnsi="Times New Roman" w:cs="Times New Roman"/>
          <w:sz w:val="28"/>
          <w:szCs w:val="28"/>
        </w:rPr>
        <w:t>моральных</w:t>
      </w:r>
      <w:proofErr w:type="gramEnd"/>
      <w:r w:rsidRPr="00D46442">
        <w:rPr>
          <w:rFonts w:ascii="Times New Roman" w:eastAsia="Times New Roman" w:hAnsi="Times New Roman" w:cs="Times New Roman"/>
          <w:sz w:val="28"/>
          <w:szCs w:val="28"/>
        </w:rPr>
        <w:t xml:space="preserve"> (искренности, доброжелательности, чуткости, толерантности, ответственности и т.п.);</w:t>
      </w:r>
    </w:p>
    <w:p w:rsidR="00D46442" w:rsidRPr="00D46442" w:rsidRDefault="00D46442" w:rsidP="00B77434">
      <w:pPr>
        <w:numPr>
          <w:ilvl w:val="0"/>
          <w:numId w:val="2"/>
        </w:numPr>
        <w:shd w:val="clear" w:color="auto" w:fill="FDFE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442">
        <w:rPr>
          <w:rFonts w:ascii="Times New Roman" w:eastAsia="Times New Roman" w:hAnsi="Times New Roman" w:cs="Times New Roman"/>
          <w:sz w:val="28"/>
          <w:szCs w:val="28"/>
        </w:rPr>
        <w:t>эмоциональных (уравновешенности, способности к сдерживанию импульсивных эмоций, положительного самочувствия);</w:t>
      </w:r>
    </w:p>
    <w:p w:rsidR="00D46442" w:rsidRPr="00D46442" w:rsidRDefault="00D46442" w:rsidP="00B77434">
      <w:pPr>
        <w:numPr>
          <w:ilvl w:val="0"/>
          <w:numId w:val="2"/>
        </w:numPr>
        <w:shd w:val="clear" w:color="auto" w:fill="FDFE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6442">
        <w:rPr>
          <w:rFonts w:ascii="Times New Roman" w:eastAsia="Times New Roman" w:hAnsi="Times New Roman" w:cs="Times New Roman"/>
          <w:sz w:val="28"/>
          <w:szCs w:val="28"/>
        </w:rPr>
        <w:t>волевых</w:t>
      </w:r>
      <w:proofErr w:type="gramEnd"/>
      <w:r w:rsidRPr="00D46442">
        <w:rPr>
          <w:rFonts w:ascii="Times New Roman" w:eastAsia="Times New Roman" w:hAnsi="Times New Roman" w:cs="Times New Roman"/>
          <w:sz w:val="28"/>
          <w:szCs w:val="28"/>
        </w:rPr>
        <w:t xml:space="preserve"> (настойчивости, самостоятельности, целеустремленности, выносливости и т.п.);</w:t>
      </w:r>
    </w:p>
    <w:p w:rsidR="00D46442" w:rsidRPr="00D46442" w:rsidRDefault="00D46442" w:rsidP="00B77434">
      <w:pPr>
        <w:numPr>
          <w:ilvl w:val="0"/>
          <w:numId w:val="2"/>
        </w:numPr>
        <w:shd w:val="clear" w:color="auto" w:fill="FDFE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6442">
        <w:rPr>
          <w:rFonts w:ascii="Times New Roman" w:eastAsia="Times New Roman" w:hAnsi="Times New Roman" w:cs="Times New Roman"/>
          <w:sz w:val="28"/>
          <w:szCs w:val="28"/>
        </w:rPr>
        <w:t>перцептивних</w:t>
      </w:r>
      <w:proofErr w:type="spellEnd"/>
      <w:r w:rsidRPr="00D46442">
        <w:rPr>
          <w:rFonts w:ascii="Times New Roman" w:eastAsia="Times New Roman" w:hAnsi="Times New Roman" w:cs="Times New Roman"/>
          <w:sz w:val="28"/>
          <w:szCs w:val="28"/>
        </w:rPr>
        <w:t xml:space="preserve"> (наблюдательности, восприимчивости, ощущение состояния других и адекватная реакция на него);</w:t>
      </w:r>
    </w:p>
    <w:p w:rsidR="00D46442" w:rsidRDefault="00D46442" w:rsidP="00B77434">
      <w:pPr>
        <w:numPr>
          <w:ilvl w:val="0"/>
          <w:numId w:val="2"/>
        </w:numPr>
        <w:shd w:val="clear" w:color="auto" w:fill="FDFE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442">
        <w:rPr>
          <w:rFonts w:ascii="Times New Roman" w:eastAsia="Times New Roman" w:hAnsi="Times New Roman" w:cs="Times New Roman"/>
          <w:sz w:val="28"/>
          <w:szCs w:val="28"/>
        </w:rPr>
        <w:t>кон</w:t>
      </w:r>
      <w:r w:rsidR="00A8066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46442">
        <w:rPr>
          <w:rFonts w:ascii="Times New Roman" w:eastAsia="Times New Roman" w:hAnsi="Times New Roman" w:cs="Times New Roman"/>
          <w:sz w:val="28"/>
          <w:szCs w:val="28"/>
        </w:rPr>
        <w:t xml:space="preserve">рольно-оценочных (склонности к обоснованным и оптимистическим оценкам, таким, которые рационализируют и </w:t>
      </w:r>
      <w:proofErr w:type="spellStart"/>
      <w:r w:rsidRPr="00D46442">
        <w:rPr>
          <w:rFonts w:ascii="Times New Roman" w:eastAsia="Times New Roman" w:hAnsi="Times New Roman" w:cs="Times New Roman"/>
          <w:sz w:val="28"/>
          <w:szCs w:val="28"/>
        </w:rPr>
        <w:t>мобилизируют</w:t>
      </w:r>
      <w:proofErr w:type="spellEnd"/>
      <w:r w:rsidRPr="00D46442">
        <w:rPr>
          <w:rFonts w:ascii="Times New Roman" w:eastAsia="Times New Roman" w:hAnsi="Times New Roman" w:cs="Times New Roman"/>
          <w:sz w:val="28"/>
          <w:szCs w:val="28"/>
        </w:rPr>
        <w:t>, успокаивают суждения).</w:t>
      </w:r>
    </w:p>
    <w:p w:rsidR="008B0A24" w:rsidRDefault="008B0A24" w:rsidP="008B0A24">
      <w:pPr>
        <w:shd w:val="clear" w:color="auto" w:fill="FDFE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0A24" w:rsidRDefault="008B0A24" w:rsidP="008B0A24">
      <w:pPr>
        <w:shd w:val="clear" w:color="auto" w:fill="FDFE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0A24" w:rsidRPr="00D46442" w:rsidRDefault="008B0A24" w:rsidP="008B0A24">
      <w:pPr>
        <w:shd w:val="clear" w:color="auto" w:fill="FDFE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6442" w:rsidRPr="00D46442" w:rsidRDefault="00D46442" w:rsidP="00B77434">
      <w:pPr>
        <w:shd w:val="clear" w:color="auto" w:fill="FDFE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442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Социальная компетентность:</w:t>
      </w:r>
    </w:p>
    <w:p w:rsidR="00D46442" w:rsidRPr="00D46442" w:rsidRDefault="00D46442" w:rsidP="00B77434">
      <w:pPr>
        <w:shd w:val="clear" w:color="auto" w:fill="FDFE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442">
        <w:rPr>
          <w:rFonts w:ascii="Times New Roman" w:eastAsia="Times New Roman" w:hAnsi="Times New Roman" w:cs="Times New Roman"/>
          <w:sz w:val="28"/>
          <w:szCs w:val="28"/>
        </w:rPr>
        <w:t>означает сформированность умений:</w:t>
      </w:r>
    </w:p>
    <w:p w:rsidR="00D46442" w:rsidRPr="00D46442" w:rsidRDefault="00D46442" w:rsidP="00B77434">
      <w:pPr>
        <w:numPr>
          <w:ilvl w:val="0"/>
          <w:numId w:val="3"/>
        </w:numPr>
        <w:shd w:val="clear" w:color="auto" w:fill="FDFEFF"/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D46442">
        <w:rPr>
          <w:rFonts w:ascii="Times New Roman" w:eastAsia="Times New Roman" w:hAnsi="Times New Roman" w:cs="Times New Roman"/>
          <w:sz w:val="28"/>
          <w:szCs w:val="28"/>
        </w:rPr>
        <w:t>уважать дошкольника (относиться к нему, как к ценности; признавать право на ошибку; видеть его добродетели и достижения; принимать таким, каким он есть; верить в его возможности; признавать право быть самим собой, иметь свою точку зрения, собственные тайны, проявлять твердость, не унижать его достоинства);</w:t>
      </w:r>
    </w:p>
    <w:p w:rsidR="00D46442" w:rsidRPr="00D46442" w:rsidRDefault="00D46442" w:rsidP="00B77434">
      <w:pPr>
        <w:numPr>
          <w:ilvl w:val="0"/>
          <w:numId w:val="3"/>
        </w:numPr>
        <w:shd w:val="clear" w:color="auto" w:fill="FDFE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442">
        <w:rPr>
          <w:rFonts w:ascii="Times New Roman" w:eastAsia="Times New Roman" w:hAnsi="Times New Roman" w:cs="Times New Roman"/>
          <w:sz w:val="28"/>
          <w:szCs w:val="28"/>
        </w:rPr>
        <w:t>умение понимать воспитанника (ориентироваться в его сильных и слабых сторонах, иметь представления о его натуре, ощущать состояние, расположение духа, прогнозировать вероятную тактику поведения, проявлять интуицию и проникновенность, чуткость);</w:t>
      </w:r>
    </w:p>
    <w:p w:rsidR="00D46442" w:rsidRPr="00D46442" w:rsidRDefault="00D46442" w:rsidP="00B77434">
      <w:pPr>
        <w:numPr>
          <w:ilvl w:val="0"/>
          <w:numId w:val="3"/>
        </w:numPr>
        <w:shd w:val="clear" w:color="auto" w:fill="FDFE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442">
        <w:rPr>
          <w:rFonts w:ascii="Times New Roman" w:eastAsia="Times New Roman" w:hAnsi="Times New Roman" w:cs="Times New Roman"/>
          <w:sz w:val="28"/>
          <w:szCs w:val="28"/>
        </w:rPr>
        <w:t xml:space="preserve">умение помогать и поддерживать ребенка (не просто помогать или решать за него, а создавать атмосферу безопасности и доверия, опираться на его сильные стороны, не подчеркивать </w:t>
      </w:r>
      <w:proofErr w:type="gramStart"/>
      <w:r w:rsidRPr="00D46442">
        <w:rPr>
          <w:rFonts w:ascii="Times New Roman" w:eastAsia="Times New Roman" w:hAnsi="Times New Roman" w:cs="Times New Roman"/>
          <w:sz w:val="28"/>
          <w:szCs w:val="28"/>
        </w:rPr>
        <w:t>слабых</w:t>
      </w:r>
      <w:proofErr w:type="gramEnd"/>
      <w:r w:rsidRPr="00D46442">
        <w:rPr>
          <w:rFonts w:ascii="Times New Roman" w:eastAsia="Times New Roman" w:hAnsi="Times New Roman" w:cs="Times New Roman"/>
          <w:sz w:val="28"/>
          <w:szCs w:val="28"/>
        </w:rPr>
        <w:t>, постепенно усложнять задачи);</w:t>
      </w:r>
    </w:p>
    <w:p w:rsidR="00D46442" w:rsidRPr="00D46442" w:rsidRDefault="00D46442" w:rsidP="00B77434">
      <w:pPr>
        <w:numPr>
          <w:ilvl w:val="0"/>
          <w:numId w:val="3"/>
        </w:numPr>
        <w:shd w:val="clear" w:color="auto" w:fill="FDFE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442">
        <w:rPr>
          <w:rFonts w:ascii="Times New Roman" w:eastAsia="Times New Roman" w:hAnsi="Times New Roman" w:cs="Times New Roman"/>
          <w:sz w:val="28"/>
          <w:szCs w:val="28"/>
        </w:rPr>
        <w:t>умение договариваться, заключать с воспитанником соглашение (предотвращать конфликты и с наименьшими эмоциональными потерями решать их, избегать обострения взаимоотношений; поддерживать справедливые отношения; активно слушать ребенка; устанавливать равноправные, партнерские отношения);</w:t>
      </w:r>
    </w:p>
    <w:p w:rsidR="00D46442" w:rsidRDefault="00D46442" w:rsidP="00B77434">
      <w:pPr>
        <w:numPr>
          <w:ilvl w:val="0"/>
          <w:numId w:val="3"/>
        </w:numPr>
        <w:shd w:val="clear" w:color="auto" w:fill="FDFE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442">
        <w:rPr>
          <w:rFonts w:ascii="Times New Roman" w:eastAsia="Times New Roman" w:hAnsi="Times New Roman" w:cs="Times New Roman"/>
          <w:sz w:val="28"/>
          <w:szCs w:val="28"/>
        </w:rPr>
        <w:t>умение быть самим собой (своеобразность, уникальность, принципиальность в ситуациях «давления», стараться</w:t>
      </w:r>
      <w:r w:rsidRPr="008B0A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4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8B0A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42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8B0A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42">
        <w:rPr>
          <w:rFonts w:ascii="Times New Roman" w:eastAsia="Times New Roman" w:hAnsi="Times New Roman" w:cs="Times New Roman"/>
          <w:sz w:val="28"/>
          <w:szCs w:val="28"/>
        </w:rPr>
        <w:t>таким, «как все», иметь свое личностное и профессиональное лицо.)</w:t>
      </w:r>
    </w:p>
    <w:p w:rsidR="0080637A" w:rsidRPr="00D46442" w:rsidRDefault="0080637A" w:rsidP="0080637A">
      <w:pPr>
        <w:shd w:val="clear" w:color="auto" w:fill="FDFE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0637A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Личностно-профессиональный рост и самосовершенствование на протяжении всего периода педагогической деятельности – непременное условие успешной деятельности педагога. Здесь любой сбой, любой спад активности обязательно замечается участниками пе</w:t>
      </w:r>
      <w:r w:rsidRPr="0080637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дагогического процесса, отрицательно сказывается на результатах педагогического труда.</w:t>
      </w:r>
    </w:p>
    <w:p w:rsidR="00D46442" w:rsidRPr="0080637A" w:rsidRDefault="00D46442" w:rsidP="008063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46442" w:rsidRPr="0080637A" w:rsidSect="00B77434">
      <w:pgSz w:w="11906" w:h="16838"/>
      <w:pgMar w:top="1134" w:right="850" w:bottom="1134" w:left="709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4310"/>
    <w:multiLevelType w:val="multilevel"/>
    <w:tmpl w:val="05BC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06A46"/>
    <w:multiLevelType w:val="multilevel"/>
    <w:tmpl w:val="BC64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AD4A86"/>
    <w:multiLevelType w:val="multilevel"/>
    <w:tmpl w:val="94CA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E4173"/>
    <w:rsid w:val="00215F53"/>
    <w:rsid w:val="003E2A5F"/>
    <w:rsid w:val="004E4173"/>
    <w:rsid w:val="0080637A"/>
    <w:rsid w:val="008B0A24"/>
    <w:rsid w:val="00A80662"/>
    <w:rsid w:val="00AC04F5"/>
    <w:rsid w:val="00B77434"/>
    <w:rsid w:val="00D4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6442"/>
    <w:rPr>
      <w:b/>
      <w:bCs/>
    </w:rPr>
  </w:style>
  <w:style w:type="character" w:customStyle="1" w:styleId="apple-converted-space">
    <w:name w:val="apple-converted-space"/>
    <w:basedOn w:val="a0"/>
    <w:rsid w:val="00D46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Dexp1</cp:lastModifiedBy>
  <cp:revision>8</cp:revision>
  <dcterms:created xsi:type="dcterms:W3CDTF">2014-01-18T17:29:00Z</dcterms:created>
  <dcterms:modified xsi:type="dcterms:W3CDTF">2017-02-04T17:05:00Z</dcterms:modified>
</cp:coreProperties>
</file>